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204" w:type="dxa"/>
      </w:tblGrid>
      <w:tblPr>
        <w:jc w:val="center"/>
        <w:tblW w:w="10204" w:type="dxa"/>
        <w:tblLayout w:type="fixed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510.2362204724409" w:hRule="exact"/>
        </w:trPr>
        <w:tc>
          <w:tcPr>
            <w:tcW w:w="10204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Nombre: ______________________________________      Fecha: ______________</w:t>
            </w:r>
          </w:p>
        </w:tc>
      </w:tr>
      <w:tr>
        <w:trPr>
          <w:trHeight w:val="737.007874015748" w:hRule="exact"/>
        </w:trPr>
        <w:tc>
          <w:tcPr>
            <w:tcW w:w="10204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40"/>
                <w:szCs w:val="40"/>
                <w:b w:val="1"/>
                <w:bCs w:val="1"/>
              </w:rPr>
              <w:t xml:space="preserve">Concordancia</w:t>
            </w:r>
          </w:p>
        </w:tc>
      </w:tr>
      <w:tr>
        <w:trPr>
          <w:trHeight w:val="4081.889763779527" w:hRule="exact"/>
        </w:trPr>
        <w:tc>
          <w:tcPr>
            <w:tcW w:w="10204" w:type="dxa"/>
          </w:tcPr>
          <w:p>
            <w:pPr/>
            <w:r>
              <w:rPr/>
              <w:t xml:space="preserve"> </w:t>
            </w:r>
          </w:p>
        </w:tc>
      </w:tr>
      <w:tr>
        <w:trPr>
          <w:trHeight w:val="793.7007874015746" w:hRule="exact"/>
        </w:trPr>
        <w:tc>
          <w:tcPr>
            <w:tcW w:w="10204" w:type="dxa"/>
            <w:vAlign w:val="center"/>
          </w:tcPr>
          <w:p>
            <w:pPr>
              <w:jc w:val="center"/>
            </w:pPr>
            <w:r>
              <w:rPr>
                <w:color w:val="555555"/>
                <w:sz w:val="18"/>
                <w:szCs w:val="18"/>
                <w:i w:val="1"/>
                <w:iCs w:val="1"/>
              </w:rPr>
              <w:t xml:space="preserve">Relación gramatical que hace que las palabras coincidan en género y número</w:t>
            </w:r>
          </w:p>
        </w:tc>
      </w:tr>
    </w:tbl>
    <w:p>
      <w:pPr>
        <w:jc w:val="center"/>
        <w:spacing w:before="120" w:after="120"/>
      </w:pPr>
      <w:r>
        <w:rPr>
          <w:color w:val="999999"/>
          <w:sz w:val="18"/>
          <w:szCs w:val="18"/>
        </w:rPr>
        <w:t xml:space="preserve">✂  - - - - - - - - - - - - - - - - - - - - - - - - - - - - - - - - - - - - - - - - - - - - - - - - - - - - -</w:t>
      </w:r>
    </w:p>
    <w:tbl>
      <w:tblGrid>
        <w:gridCol w:w="10204" w:type="dxa"/>
      </w:tblGrid>
      <w:tblPr>
        <w:jc w:val="center"/>
        <w:tblW w:w="10204" w:type="dxa"/>
        <w:tblLayout w:type="fixed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510.2362204724409" w:hRule="exact"/>
        </w:trPr>
        <w:tc>
          <w:tcPr>
            <w:tcW w:w="10204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Nombre: ______________________________________      Fecha: ______________</w:t>
            </w:r>
          </w:p>
        </w:tc>
      </w:tr>
      <w:tr>
        <w:trPr>
          <w:trHeight w:val="737.007874015748" w:hRule="exact"/>
        </w:trPr>
        <w:tc>
          <w:tcPr>
            <w:tcW w:w="10204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40"/>
                <w:szCs w:val="40"/>
                <w:b w:val="1"/>
                <w:bCs w:val="1"/>
              </w:rPr>
              <w:t xml:space="preserve">Cortesía</w:t>
            </w:r>
          </w:p>
        </w:tc>
      </w:tr>
      <w:tr>
        <w:trPr>
          <w:trHeight w:val="4081.889763779527" w:hRule="exact"/>
        </w:trPr>
        <w:tc>
          <w:tcPr>
            <w:tcW w:w="10204" w:type="dxa"/>
          </w:tcPr>
          <w:p>
            <w:pPr/>
            <w:r>
              <w:rPr/>
              <w:t xml:space="preserve"> </w:t>
            </w:r>
          </w:p>
        </w:tc>
      </w:tr>
      <w:tr>
        <w:trPr>
          <w:trHeight w:val="793.7007874015746" w:hRule="exact"/>
        </w:trPr>
        <w:tc>
          <w:tcPr>
            <w:tcW w:w="10204" w:type="dxa"/>
            <w:vAlign w:val="center"/>
          </w:tcPr>
          <w:p>
            <w:pPr>
              <w:jc w:val="center"/>
            </w:pPr>
            <w:r>
              <w:rPr>
                <w:color w:val="555555"/>
                <w:sz w:val="18"/>
                <w:szCs w:val="18"/>
                <w:i w:val="1"/>
                <w:iCs w:val="1"/>
              </w:rPr>
              <w:t xml:space="preserve">Conjunto de normas y gestos de respeto para convivir mejor con los demás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Lengua Castellana y L…</w:t>
          </w:r>
          <w:br/>
          <w:r>
            <w:rPr>
              <w:sz w:val="18"/>
              <w:szCs w:val="18"/>
            </w:rPr>
            <w:t xml:space="preserve">2º Lengua Castellana y Literatura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2026-10-15T02:21:03+02:00</dcterms:created>
  <dcterms:modified xsi:type="dcterms:W3CDTF">2026-10-15T02:21:03+02:00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