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1. Palabra que indica cómo son o cómo están los seres u objetos</w:t>
      </w:r>
    </w:p>
    <w:p>
      <w:pPr>
        <w:spacing w:after="50"/>
      </w:pPr>
      <w:r>
        <w:rPr>
          <w:sz w:val="20"/>
          <w:szCs w:val="20"/>
        </w:rPr>
        <w:t xml:space="preserve">4. Palabra que sirve para nombrar a personas, animales, lugares o cosas</w:t>
      </w:r>
    </w:p>
    <w:p>
      <w:pPr>
        <w:spacing w:after="50"/>
      </w:pPr>
      <w:r>
        <w:rPr>
          <w:sz w:val="20"/>
          <w:szCs w:val="20"/>
        </w:rPr>
        <w:t xml:space="preserve">6. Lugar organizado donde se guardan libros y otros materiales para leer o investigar</w:t>
      </w:r>
    </w:p>
    <w:p>
      <w:pPr>
        <w:spacing w:after="50"/>
      </w:pPr>
      <w:r>
        <w:rPr>
          <w:sz w:val="20"/>
          <w:szCs w:val="20"/>
        </w:rPr>
        <w:t xml:space="preserve">7. Relato de unos hechos o acontecimientos que les suceden a unos personajes en un tiempo y lugar</w:t>
      </w:r>
    </w:p>
    <w:p>
      <w:pPr>
        <w:spacing w:after="50"/>
      </w:pPr>
      <w:r>
        <w:rPr>
          <w:sz w:val="20"/>
          <w:szCs w:val="20"/>
        </w:rPr>
        <w:t xml:space="preserve">9. Característica que nos dice si una palabra es masculina o femenina</w:t>
      </w:r>
    </w:p>
    <w:p>
      <w:pPr>
        <w:spacing w:after="50"/>
      </w:pPr>
      <w:r>
        <w:rPr>
          <w:sz w:val="20"/>
          <w:szCs w:val="20"/>
        </w:rPr>
        <w:t xml:space="preserve">10. Relación gramatical que hace que las palabras coincidan en género y número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2. Lugar próximo en el que vivimos y que forma parte de nuestra vida diaria</w:t>
      </w:r>
    </w:p>
    <w:p>
      <w:pPr>
        <w:spacing w:after="50"/>
      </w:pPr>
      <w:r>
        <w:rPr>
          <w:sz w:val="20"/>
          <w:szCs w:val="20"/>
        </w:rPr>
        <w:t xml:space="preserve">3. Variación en la voz al hablar que ayuda a expresar diferentes intenciones o emociones</w:t>
      </w:r>
    </w:p>
    <w:p>
      <w:pPr>
        <w:spacing w:after="50"/>
      </w:pPr>
      <w:r>
        <w:rPr>
          <w:sz w:val="20"/>
          <w:szCs w:val="20"/>
        </w:rPr>
        <w:t xml:space="preserve">5. Conversación entre dos o más personajes que intercambian sus ideas o sentimientos</w:t>
      </w:r>
    </w:p>
    <w:p>
      <w:pPr>
        <w:spacing w:after="50"/>
      </w:pPr>
      <w:r>
        <w:rPr>
          <w:sz w:val="20"/>
          <w:szCs w:val="20"/>
        </w:rPr>
        <w:t xml:space="preserve">8. Persona que ha escrito un libro o una obra literaria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J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