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20"/>
          <w:szCs w:val="20"/>
        </w:rPr>
        <w:t xml:space="preserve">Nombre: ______________________________________      Fecha: ______________</w:t>
      </w:r>
    </w:p>
    <w:p/>
    <w:p>
      <w:pPr/>
      <w:r>
        <w:rPr>
          <w:color w:val="E5006D"/>
          <w:sz w:val="24"/>
          <w:szCs w:val="24"/>
          <w:b w:val="1"/>
          <w:bCs w:val="1"/>
        </w:rPr>
        <w:t xml:space="preserve">ESCRIBE CON ESTAS PALABRAS · DIARIO</w:t>
      </w:r>
    </w:p>
    <w:p>
      <w:pPr>
        <w:spacing w:after="60"/>
      </w:pPr>
      <w:r>
        <w:rPr>
          <w:color w:val="666666"/>
          <w:sz w:val="18"/>
          <w:szCs w:val="18"/>
          <w:i w:val="1"/>
          <w:iCs w:val="1"/>
        </w:rPr>
        <w:t xml:space="preserve">Escribe una página de tu diario. Usa TODAS estas palabras; cuando escribas una, rodéala o subráyala en tu texto y márcala en el recuadro.</w:t>
      </w:r>
    </w:p>
    <w:p>
      <w:pPr>
        <w:spacing w:after="80"/>
      </w:pPr>
      <w:r>
        <w:rPr>
          <w:color w:val="C99A00"/>
          <w:sz w:val="20"/>
          <w:szCs w:val="20"/>
          <w:b w:val="1"/>
          <w:bCs w:val="1"/>
        </w:rPr>
        <w:t xml:space="preserve">●  Reto «Conéctalos»:  </w:t>
      </w:r>
      <w:r>
        <w:rPr>
          <w:sz w:val="20"/>
          <w:szCs w:val="20"/>
        </w:rPr>
        <w:t xml:space="preserve">Las palabras tienen que tener relación en el texto, no solo aparecer.</w:t>
      </w:r>
    </w:p>
    <w:tbl>
      <w:tblGrid>
        <w:gridCol w:w="10204" w:type="dxa"/>
      </w:tblGrid>
      <w:tblPr>
        <w:jc w:val="center"/>
        <w:tblW w:w="10204" w:type="dxa"/>
        <w:tblLayout w:type="autofit"/>
        <w:tblCellMar>
          <w:top w:w="160" w:type="dxa"/>
          <w:left w:w="160" w:type="dxa"/>
          <w:right w:w="160" w:type="dxa"/>
          <w:bottom w:w="160" w:type="dxa"/>
        </w:tblCellMar>
        <w:tblBorders>
          <w:top w:val="single" w:sz="10" w:color="E5006D"/>
          <w:left w:val="single" w:sz="10" w:color="E5006D"/>
          <w:right w:val="single" w:sz="10" w:color="E5006D"/>
          <w:bottom w:val="single" w:sz="10" w:color="E5006D"/>
          <w:insideH w:val="single" w:sz="10" w:color="E5006D"/>
          <w:insideV w:val="single" w:sz="10" w:color="E5006D"/>
        </w:tblBorders>
      </w:tblPr>
      <w:tr>
        <w:trPr/>
        <w:tc>
          <w:tcPr>
            <w:tcW w:w="10204" w:type="dxa"/>
            <w:shd w:val="clear" w:fill="FCE4F0"/>
          </w:tcPr>
          <w:p>
            <w:pPr>
              <w:jc w:val="center"/>
            </w:pPr>
            <w:r>
              <w:rPr>
                <w:sz w:val="26"/>
                <w:szCs w:val="26"/>
                <w:b w:val="1"/>
                <w:bCs w:val="1"/>
              </w:rPr>
              <w:t xml:space="preserve">☐ Calendario        ☐ Semáforo        ☐ Paisaje humanizado        ☐ Río</w:t>
            </w:r>
          </w:p>
        </w:tc>
      </w:tr>
    </w:tbl>
    <w:p/>
    <w:p>
      <w:pPr>
        <w:spacing w:after="120"/>
      </w:pPr>
      <w:r>
        <w:rPr>
          <w:sz w:val="22"/>
          <w:szCs w:val="22"/>
          <w:b w:val="1"/>
          <w:bCs w:val="1"/>
        </w:rPr>
        <w:t xml:space="preserve">Título: ________________________________________________________________</w:t>
      </w:r>
    </w:p>
    <w:p>
      <w:pPr>
        <w:spacing w:before="120"/>
      </w:pPr>
      <w:r>
        <w:rPr>
          <w:color w:val="777777"/>
          <w:sz w:val="22"/>
          <w:szCs w:val="22"/>
          <w:i w:val="1"/>
          <w:iCs w:val="1"/>
        </w:rPr>
        <w:t xml:space="preserve">Querido diario, hoy…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>
      <w:pPr>
        <w:spacing w:before="160"/>
      </w:pPr>
      <w:r>
        <w:rPr>
          <w:color w:val="BBBBBB"/>
          <w:sz w:val="22"/>
          <w:szCs w:val="22"/>
        </w:rPr>
        <w:t xml:space="preserve">_______________________________________________________________________________________</w:t>
      </w:r>
    </w:p>
    <w:p/>
    <w:p>
      <w:pPr/>
      <w:r>
        <w:rPr>
          <w:color w:val="E5006D"/>
          <w:sz w:val="18"/>
          <w:szCs w:val="18"/>
          <w:b w:val="1"/>
          <w:bCs w:val="1"/>
        </w:rPr>
        <w:t xml:space="preserve">Para unir las ideas:  primero · después · entonces · mientras · pero · porque · por eso · además · al final</w:t>
      </w:r>
    </w:p>
    <w:p>
      <w:pPr>
        <w:spacing w:before="60"/>
      </w:pPr>
      <w:r>
        <w:rPr>
          <w:color w:val="555555"/>
          <w:sz w:val="18"/>
          <w:szCs w:val="18"/>
        </w:rPr>
        <w:t xml:space="preserve">Repasa:  ☐ ¿He usado y rodeado todas las palabras?   ☐ ¿Se entiende de principio a fin?   ☐ ¿Se relacionan las palabras entre sí?   ☐ ¿Tiene un título que lo resume?</w:t>
      </w:r>
    </w:p>
    <w:sectPr>
      <w:headerReference w:type="default" r:id="rId7"/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>
      <w:jc w:val="center"/>
    </w:pPr>
    <w:r>
      <w:rPr>
        <w:color w:val="E5006D"/>
        <w:sz w:val="16"/>
        <w:szCs w:val="16"/>
        <w:b w:val="1"/>
        <w:bCs w:val="1"/>
      </w:rPr>
      <w:t xml:space="preserve">Desde Recursos no se pueden elegir las páginas ni las opciones de cada material. Con una cuenta de Didactio, sí: didactio.es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400" w:type="dxa"/>
      <w:gridCol w:w="5400" w:type="dxa"/>
      <w:gridCol w:w="2400" w:type="dxa"/>
    </w:tblGrid>
    <w:tblPr>
      <w:jc w:val="center"/>
      <w:tblW w:w="10204.724409448818" w:type="dxa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0" w:color="FFFFFF"/>
        <w:left w:val="single" w:sz="0" w:color="FFFFFF"/>
        <w:right w:val="single" w:sz="0" w:color="FFFFFF"/>
        <w:bottom w:val="single" w:sz="0" w:color="FFFFFF"/>
        <w:insideH w:val="single" w:sz="0" w:color="FFFFFF"/>
        <w:insideV w:val="single" w:sz="0" w:color="FFFFFF"/>
      </w:tblBorders>
    </w:tblPr>
    <w:tr>
      <w:trPr/>
      <w:tc>
        <w:tcPr>
          <w:tcW w:w="2400" w:type="dxa"/>
          <w:vAlign w:val="center"/>
        </w:tcPr>
        <w:p>
          <w:pPr>
            <w:jc w:val="left"/>
          </w:pPr>
          <w:r>
            <w:pict>
              <v:shape type="#_x0000_t75" stroked="f" style="width:122.68263473054pt; height:26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5400" w:type="dxa"/>
          <w:vAlign w:val="center"/>
        </w:tcPr>
        <w:p>
          <w:pPr>
            <w:jc w:val="center"/>
          </w:pPr>
          <w:r>
            <w:rPr>
              <w:sz w:val="24"/>
              <w:szCs w:val="24"/>
            </w:rPr>
            <w:t xml:space="preserve">Conceptos clave de Ciencias Sociales (2º)</w:t>
          </w:r>
          <w:br/>
          <w:r>
            <w:rPr>
              <w:sz w:val="18"/>
              <w:szCs w:val="18"/>
            </w:rPr>
            <w:t xml:space="preserve">2º Ciencias Sociales</w:t>
          </w:r>
        </w:p>
      </w:tc>
      <w:tc>
        <w:tcPr>
          <w:tcW w:w="2400" w:type="dxa"/>
          <w:vAlign w:val="center"/>
        </w:tcPr>
        <w:p>
          <w:pPr/>
          <w:r>
            <w:rPr/>
            <w:t xml:space="preserve"> 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2026-10-15T02:22:20+02:00</dcterms:created>
  <dcterms:modified xsi:type="dcterms:W3CDTF">2026-10-15T02:22:20+02:00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