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4"/>
          <w:szCs w:val="24"/>
          <w:b w:val="1"/>
          <w:bCs w:val="1"/>
        </w:rPr>
        <w:t xml:space="preserve">DOMINÓ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Recorta las fichas. Pon al lado de cada definición la ficha de su concepto hasta cerrar la cadena.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Científicas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Lugar preparado con instrumentos especiales donde se realizan experimentos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Luz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Mujeres que se dedican a investigar y descubrir cosas nuevas para ayudar a la sociedad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Branquias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Lugar de la naturaleza donde un animal o planta encuentra todo lo necesario para vivir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Hábitat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Cuerpo formado por un conjunto de piezas unidas que sirve de soporte a un objeto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Estructura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Forma de energía que nos permite ver las cosas y que sale de las bombillas o del Sol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Laboratorio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Órganos que utilizan los animales que viven bajo el agua para poder respirar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Dominó · la cadena</w:t>
      </w:r>
    </w:p>
    <w:p>
      <w:pPr>
        <w:spacing w:after="60"/>
      </w:pPr>
      <w:r>
        <w:rPr>
          <w:sz w:val="22"/>
          <w:szCs w:val="22"/>
        </w:rPr>
        <w:t xml:space="preserve">Branquias  →  Hábitat  →  Estructura  →  Luz  →  Científicas  →  Laboratorio  →  Branquias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2026-10-15T02:22:20+02:00</dcterms:created>
  <dcterms:modified xsi:type="dcterms:W3CDTF">2026-10-15T02:22:20+02:00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