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Coherencia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Signo de puntuación que marca el final de una oración o párrafo, permitiendo al lector hacer una pausa más larga que con otros signos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Dialecto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Lengua reconocida por la ley en un territorio como aquella en la que se realiza la administración, la educación y las comunicaciones públicas de forma oficial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Adjetivo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Variedad de una lengua que presenta características propias en pronunciación, vocabulario y estructuras, y es hablada por un grupo de personas en una región determinada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Inferencia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Cualidad de un texto por la que sus ideas mantienen una relación lógica y forman un significado global unitario y comprensible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Punto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Palabra que modifica al sustantivo, aportando cualidades, características o determinaciones sobre la persona, animal o cosa a la que se refiere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Lengua oficial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Proceso mental mediante el cual el lector deduce información implícita del texto utilizando pistas textuales y sus propios conocimientos previos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D     2 → C     3 → E     4 → F     5 → A     6 → B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