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 · 1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Adjetivo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Sustantivo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Prejuicio lingüístico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Expresión idiomática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Verbo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Sentido figurado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Adverbio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Estereotipo lingüístico</w:t>
            </w:r>
          </w:p>
        </w:tc>
      </w:tr>
    </w:tbl>
    <w:p/>
    <w:tbl>
      <w:tblGrid>
        <w:gridCol w:w="3401" w:type="dxa"/>
        <w:gridCol w:w="3401" w:type="dxa"/>
        <w:gridCol w:w="340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Categorías gramaticales</w:t>
            </w:r>
          </w:p>
        </w:tc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Actitudes hacia las lenguas</w:t>
            </w:r>
          </w:p>
        </w:tc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Léxico y semántica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 · 2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Cohesión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Coma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Punto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Coherencia</w:t>
            </w:r>
          </w:p>
        </w:tc>
      </w:tr>
    </w:tbl>
    <w:p/>
    <w:tbl>
      <w:tblGrid>
        <w:gridCol w:w="5102" w:type="dxa"/>
        <w:gridCol w:w="5102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Signos de puntuación</w:t>
            </w:r>
          </w:p>
        </w:tc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Propiedades del texto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Clasifica</w:t>
      </w:r>
    </w:p>
    <w:p>
      <w:pPr>
        <w:spacing w:after="60"/>
      </w:pPr>
      <w:r>
        <w:rPr>
          <w:sz w:val="22"/>
          <w:szCs w:val="22"/>
        </w:rPr>
        <w:t xml:space="preserve">Categorías gramaticales · ficha 1: Adjetivo, Sustantivo, Adverbio, Verbo</w:t>
      </w:r>
    </w:p>
    <w:p>
      <w:pPr>
        <w:spacing w:after="60"/>
      </w:pPr>
      <w:r>
        <w:rPr>
          <w:sz w:val="22"/>
          <w:szCs w:val="22"/>
        </w:rPr>
        <w:t xml:space="preserve">Actitudes hacia las lenguas · ficha 1: Prejuicio lingüístico, Estereotipo lingüístico</w:t>
      </w:r>
    </w:p>
    <w:p>
      <w:pPr>
        <w:spacing w:after="60"/>
      </w:pPr>
      <w:r>
        <w:rPr>
          <w:sz w:val="22"/>
          <w:szCs w:val="22"/>
        </w:rPr>
        <w:t xml:space="preserve">Léxico y semántica · ficha 1: Sentido figurado, Expresión idiomática</w:t>
      </w:r>
    </w:p>
    <w:p>
      <w:pPr>
        <w:spacing w:after="60"/>
      </w:pPr>
      <w:r>
        <w:rPr>
          <w:sz w:val="22"/>
          <w:szCs w:val="22"/>
        </w:rPr>
        <w:t xml:space="preserve">Signos de puntuación · ficha 2: Coma, Punto</w:t>
      </w:r>
    </w:p>
    <w:p>
      <w:pPr>
        <w:spacing w:after="60"/>
      </w:pPr>
      <w:r>
        <w:rPr>
          <w:sz w:val="22"/>
          <w:szCs w:val="22"/>
        </w:rPr>
        <w:t xml:space="preserve">Propiedades del texto · ficha 2: Coherencia, Cohesión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1º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2026-10-15T02:21:50+02:00</dcterms:created>
  <dcterms:modified xsi:type="dcterms:W3CDTF">2026-10-15T02:21:50+02:00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