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Nombre: ______________________________________      Fecha: ______________      Nota: ______</w:t>
      </w:r>
    </w:p>
    <w:p/>
    <w:p>
      <w:pPr>
        <w:spacing w:before="200" w:after="80"/>
      </w:pPr>
      <w:r>
        <w:rPr>
          <w:color w:val="E5006D"/>
          <w:sz w:val="24"/>
          <w:szCs w:val="24"/>
          <w:b w:val="1"/>
          <w:bCs w:val="1"/>
        </w:rPr>
        <w:t xml:space="preserve">ELIGE LA RESPUESTA CORRECTA</w:t>
      </w:r>
    </w:p>
    <w:p>
      <w:pPr>
        <w:keepNext w:val="1"/>
        <w:spacing w:after="40"/>
      </w:pPr>
      <w:r>
        <w:rPr>
          <w:sz w:val="20"/>
          <w:szCs w:val="20"/>
          <w:b w:val="1"/>
          <w:bCs w:val="1"/>
        </w:rPr>
        <w:t xml:space="preserve">1. Documento escrito que contiene todos los elementos de notación musical necesarios para interpretar una composición.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a) Tablatura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b) Guión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c) Partitura</w:t>
      </w:r>
    </w:p>
    <w:p>
      <w:pPr>
        <w:ind w:left="360" w:right="0" w:firstLine="0" w:hanging="0"/>
        <w:spacing w:before="30" w:after="140"/>
      </w:pPr>
      <w:r>
        <w:rPr>
          <w:sz w:val="20"/>
          <w:szCs w:val="20"/>
        </w:rPr>
        <w:t xml:space="preserve">☐  d) Libretto</w:t>
      </w:r>
    </w:p>
    <w:p>
      <w:pPr>
        <w:keepNext w:val="1"/>
        <w:spacing w:after="40"/>
      </w:pPr>
      <w:r>
        <w:rPr>
          <w:sz w:val="20"/>
          <w:szCs w:val="20"/>
          <w:b w:val="1"/>
          <w:bCs w:val="1"/>
        </w:rPr>
        <w:t xml:space="preserve">2. Conjunto de instrumentos que producen sonido mediante la vibración de cuerdas tensadas, como el violín, la guitarra o el arpa.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a) Familia de teclado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b) Familia de percusión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c) Familia de cuerda</w:t>
      </w:r>
    </w:p>
    <w:p>
      <w:pPr>
        <w:ind w:left="360" w:right="0" w:firstLine="0" w:hanging="0"/>
        <w:spacing w:before="30" w:after="140"/>
      </w:pPr>
      <w:r>
        <w:rPr>
          <w:sz w:val="20"/>
          <w:szCs w:val="20"/>
        </w:rPr>
        <w:t xml:space="preserve">☐  d) Familia de viento</w:t>
      </w:r>
    </w:p>
    <w:p>
      <w:pPr>
        <w:keepNext w:val="1"/>
        <w:spacing w:after="40"/>
      </w:pPr>
      <w:r>
        <w:rPr>
          <w:sz w:val="20"/>
          <w:szCs w:val="20"/>
          <w:b w:val="1"/>
          <w:bCs w:val="1"/>
        </w:rPr>
        <w:t xml:space="preserve">3. Tipo de voz femenina más grave, que ocupa el rango vocal más bajo entre las voces femeninas.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a) Soprano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b) Tenor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c) Mezzo</w:t>
      </w:r>
    </w:p>
    <w:p>
      <w:pPr>
        <w:ind w:left="360" w:right="0" w:firstLine="0" w:hanging="0"/>
        <w:spacing w:before="30" w:after="140"/>
      </w:pPr>
      <w:r>
        <w:rPr>
          <w:sz w:val="20"/>
          <w:szCs w:val="20"/>
        </w:rPr>
        <w:t xml:space="preserve">☐  d) Contralto</w:t>
      </w:r>
    </w:p>
    <w:p>
      <w:pPr>
        <w:keepNext w:val="1"/>
        <w:spacing w:after="40"/>
      </w:pPr>
      <w:r>
        <w:rPr>
          <w:sz w:val="20"/>
          <w:szCs w:val="20"/>
          <w:b w:val="1"/>
          <w:bCs w:val="1"/>
        </w:rPr>
        <w:t xml:space="preserve">4. Cualidad del sonido que nos permite distinguir entre la voz de una persona y la de otra, o entre un instrumento y otro aunque toquen la misma nota.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a) Intensidad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b) Altura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c) Duración</w:t>
      </w:r>
    </w:p>
    <w:p>
      <w:pPr>
        <w:ind w:left="360" w:right="0" w:firstLine="0" w:hanging="0"/>
        <w:spacing w:before="30" w:after="140"/>
      </w:pPr>
      <w:r>
        <w:rPr>
          <w:sz w:val="20"/>
          <w:szCs w:val="20"/>
        </w:rPr>
        <w:t xml:space="preserve">☐  d) Timbre</w:t>
      </w:r>
    </w:p>
    <w:p>
      <w:pPr>
        <w:spacing w:before="200" w:after="80"/>
      </w:pPr>
      <w:r>
        <w:rPr>
          <w:color w:val="E5006D"/>
          <w:sz w:val="24"/>
          <w:szCs w:val="24"/>
          <w:b w:val="1"/>
          <w:bCs w:val="1"/>
        </w:rPr>
        <w:t xml:space="preserve">VERDADERO O FALSO</w:t>
      </w:r>
    </w:p>
    <w:p>
      <w:pPr>
        <w:spacing w:after="120"/>
      </w:pPr>
      <w:r>
        <w:rPr>
          <w:sz w:val="20"/>
          <w:szCs w:val="20"/>
        </w:rPr>
        <w:t xml:space="preserve">5. ☐ V   ☐ F    Intervalo: Distancia en altura entre dos sonidos distintos, que se cuenta en grados de la escala musical.</w:t>
      </w:r>
    </w:p>
    <w:p>
      <w:pPr>
        <w:spacing w:after="120"/>
      </w:pPr>
      <w:r>
        <w:rPr>
          <w:sz w:val="20"/>
          <w:szCs w:val="20"/>
        </w:rPr>
        <w:t xml:space="preserve">6. ☐ V   ☐ F    Carácter: Cualidad expresiva de una composición musical determinada por elementos como el tempo, la dinámica, el género y el modo.</w:t>
      </w:r>
    </w:p>
    <w:p>
      <w:pPr>
        <w:spacing w:before="200" w:after="80"/>
      </w:pPr>
      <w:r>
        <w:rPr>
          <w:color w:val="E5006D"/>
          <w:sz w:val="24"/>
          <w:szCs w:val="24"/>
          <w:b w:val="1"/>
          <w:bCs w:val="1"/>
        </w:rPr>
        <w:t xml:space="preserve">COMPLETA LA FRASE</w:t>
      </w:r>
    </w:p>
    <w:p>
      <w:pPr>
        <w:spacing w:after="120"/>
      </w:pPr>
      <w:r>
        <w:rPr>
          <w:sz w:val="20"/>
          <w:szCs w:val="20"/>
        </w:rPr>
        <w:t xml:space="preserve">7. La flauta pertenece a la ______ .</w:t>
      </w:r>
    </w:p>
    <w:p>
      <w:pPr>
        <w:spacing w:after="120"/>
      </w:pPr>
      <w:r>
        <w:rPr>
          <w:sz w:val="20"/>
          <w:szCs w:val="20"/>
        </w:rPr>
        <w:t xml:space="preserve">8. El timbal es un instrumento de ______ ].</w:t>
      </w:r>
    </w:p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Examen</w:t>
      </w:r>
    </w:p>
    <w:p>
      <w:pPr>
        <w:spacing w:after="60"/>
      </w:pPr>
      <w:r>
        <w:rPr>
          <w:sz w:val="22"/>
          <w:szCs w:val="22"/>
        </w:rPr>
        <w:t xml:space="preserve">Elige la respuesta:  1 c   ·   2 c   ·   3 d   ·   4 d</w:t>
      </w:r>
    </w:p>
    <w:p>
      <w:pPr>
        <w:spacing w:after="60"/>
      </w:pPr>
      <w:r>
        <w:rPr>
          <w:sz w:val="22"/>
          <w:szCs w:val="22"/>
        </w:rPr>
        <w:t xml:space="preserve">Verdadero o falso:  5 V   ·   6 V</w:t>
      </w:r>
    </w:p>
    <w:p>
      <w:pPr>
        <w:spacing w:after="60"/>
      </w:pPr>
      <w:r>
        <w:rPr>
          <w:sz w:val="22"/>
          <w:szCs w:val="22"/>
        </w:rPr>
        <w:t xml:space="preserve">Completa la frase:  7 familia de viento   ·   8 familia de percusión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Música y Danza (5º)</w:t>
          </w:r>
          <w:br/>
          <w:r>
            <w:rPr>
              <w:sz w:val="18"/>
              <w:szCs w:val="18"/>
            </w:rPr>
            <w:t xml:space="preserve">5º Música y Danza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2026-10-15T02:22:07+02:00</dcterms:created>
  <dcterms:modified xsi:type="dcterms:W3CDTF">2026-10-15T02:22:07+02:00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