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Islam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Escala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Reconquista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Relieve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Polis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Hominización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Recurso natural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Clima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Proporción entre la distancia en un mapa y la distancia real en el terreno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Religión monoteísta fundada por el profeta Mahoma en el siglo VII que se expandió rápidamente por Asia, África y Europa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Conjunto de formas y accidentes que caracterizan la superficie terrestre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Proceso histórico mediante el cual los reinos cristianos peninsulares conquistaron gradualmente los territorios bajo dominio musulmán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Proceso evolutivo mediante el cual los homínidos adquirieron características físicas y mentales propias de los seres humanos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Ciudad-estado griega independiente que funcionaba como unidad política, económica y social autónoma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Conjunto de condiciones atmosféricas que caracterizan a una región durante un largo período de tiempo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Bien proporcionado por la naturaleza que el ser humano aprovecha para satisfacer sus necesidades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