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Disolución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Relación entre la masa de una sustancia y el volumen que ocupa, expresada generalmente en g/cm³ o kg/m³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Reacción química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Partículas más pequeñas de un elemento que conservan sus propiedades químicas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Densidad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Agrupación de dos o más átomos unidos mediante enlaces químicos que forma la unidad mínima de una sustancia covalente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Átomos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Proceso en el que una o más sustancias se transforman en otras diferentes con propiedades distintas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Moléculas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Conjunto de unidades de medida estandarizadas por organismos internacionales para garantizar uniformidad en las mediciones científicas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2"/>
                <w:szCs w:val="22"/>
                <w:b w:val="1"/>
                <w:bCs w:val="1"/>
              </w:rPr>
              <w:t xml:space="preserve">6. Sistema Internacional de Unidades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Mezcla homogénea formada por un soluto disuelto en un disolvente, generalmente agua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F     2 → D     3 → A     4 → B     5 → C     6 → E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2026-10-15T02:20:31+02:00</dcterms:created>
  <dcterms:modified xsi:type="dcterms:W3CDTF">2026-10-15T02:20:31+02:00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