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color w:val="E5006D"/>
          <w:sz w:val="20"/>
          <w:szCs w:val="20"/>
          <w:b w:val="1"/>
          <w:bCs w:val="1"/>
        </w:rPr>
        <w:t xml:space="preserve">n.º 1</w:t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COMPLETA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Escribe en cada hueco la palabra que falta.</w:t>
      </w:r>
    </w:p>
    <w:tbl>
      <w:tblGrid>
        <w:gridCol w:w="10204" w:type="dxa"/>
      </w:tblGrid>
      <w:tblPr>
        <w:jc w:val="center"/>
        <w:tblW w:w="10204" w:type="dxa"/>
        <w:tblLayout w:type="autofit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/>
        <w:tc>
          <w:tcPr>
            <w:tcW w:w="10204" w:type="dxa"/>
            <w:shd w:val="clear" w:fill="FCE4F0"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molécula     ·     Sistema Internacional     ·     reacción química     ·     gas     ·     [precipitado     ·     conservación de la masa     ·     papel de tornasol     ·     [método del desplazamiento de agua     ·     sustancia pura     ·     densidad     ·     fusión     ·     temperatura de ebullición</w:t>
            </w:r>
          </w:p>
        </w:tc>
      </w:tr>
    </w:tbl>
    <w:p/>
    <w:p>
      <w:pPr>
        <w:spacing w:after="200"/>
      </w:pPr>
      <w:r>
        <w:rPr>
          <w:sz w:val="22"/>
          <w:szCs w:val="22"/>
        </w:rPr>
        <w:t xml:space="preserve">1. El oro tiene una ____________________ muy superior a la del hierro.</w:t>
      </w:r>
    </w:p>
    <w:p>
      <w:pPr>
        <w:spacing w:after="200"/>
      </w:pPr>
      <w:r>
        <w:rPr>
          <w:sz w:val="22"/>
          <w:szCs w:val="22"/>
        </w:rPr>
        <w:t xml:space="preserve">2. El ____________________ ] actúa como indicador del carácter ácido o básico.</w:t>
      </w:r>
    </w:p>
    <w:p>
      <w:pPr>
        <w:spacing w:after="200"/>
      </w:pPr>
      <w:r>
        <w:rPr>
          <w:sz w:val="22"/>
          <w:szCs w:val="22"/>
        </w:rPr>
        <w:t xml:space="preserve">3. La combustión de la madera es una ____________________ .</w:t>
      </w:r>
    </w:p>
    <w:p>
      <w:pPr>
        <w:spacing w:after="200"/>
      </w:pPr>
      <w:r>
        <w:rPr>
          <w:sz w:val="22"/>
          <w:szCs w:val="22"/>
        </w:rPr>
        <w:t xml:space="preserve">4. La ____________________ es el cambio de estado de sólido a líquido.</w:t>
      </w:r>
    </w:p>
    <w:p>
      <w:pPr>
        <w:spacing w:after="200"/>
      </w:pPr>
      <w:r>
        <w:rPr>
          <w:sz w:val="22"/>
          <w:szCs w:val="22"/>
        </w:rPr>
        <w:t xml:space="preserve">5. El ____________________ ] ocupa todo el espacio disponible en el recipiente.</w:t>
      </w:r>
    </w:p>
    <w:p>
      <w:pPr>
        <w:spacing w:after="200"/>
      </w:pPr>
      <w:r>
        <w:rPr>
          <w:sz w:val="22"/>
          <w:szCs w:val="22"/>
        </w:rPr>
        <w:t xml:space="preserve">6. El oro puro es una ____________________ .</w:t>
      </w:r>
    </w:p>
    <w:p>
      <w:pPr>
        <w:spacing w:after="200"/>
      </w:pPr>
      <w:r>
        <w:rPr>
          <w:sz w:val="22"/>
          <w:szCs w:val="22"/>
        </w:rPr>
        <w:t xml:space="preserve">7. El ____________________ ] establece que la longitud se mida en metros.</w:t>
      </w:r>
    </w:p>
    <w:p>
      <w:pPr>
        <w:spacing w:after="200"/>
      </w:pPr>
      <w:r>
        <w:rPr>
          <w:sz w:val="22"/>
          <w:szCs w:val="22"/>
        </w:rPr>
        <w:t xml:space="preserve">8. Una ____________________ de agua contiene dos átomos de hidrógeno y uno de oxígeno.</w:t>
      </w:r>
    </w:p>
    <w:p>
      <w:pPr>
        <w:spacing w:after="200"/>
      </w:pPr>
      <w:r>
        <w:rPr>
          <w:sz w:val="22"/>
          <w:szCs w:val="22"/>
        </w:rPr>
        <w:t xml:space="preserve">9. En la reacción entre plata y cloruro, se forma un ____________________ ] blanco.</w:t>
      </w:r>
    </w:p>
    <w:p>
      <w:pPr>
        <w:spacing w:after="200"/>
      </w:pPr>
      <w:r>
        <w:rPr>
          <w:sz w:val="22"/>
          <w:szCs w:val="22"/>
        </w:rPr>
        <w:t xml:space="preserve">10. La ____________________ se cumple en todas las reacciones químicas.</w:t>
      </w:r>
    </w:p>
    <w:p>
      <w:pPr>
        <w:spacing w:after="200"/>
      </w:pPr>
      <w:r>
        <w:rPr>
          <w:sz w:val="22"/>
          <w:szCs w:val="22"/>
        </w:rPr>
        <w:t xml:space="preserve">11. El ____________________ ] se utiliza para sólidos que no tienen forma regular.</w:t>
      </w:r>
    </w:p>
    <w:p>
      <w:pPr>
        <w:spacing w:after="200"/>
      </w:pPr>
      <w:r>
        <w:rPr>
          <w:sz w:val="22"/>
          <w:szCs w:val="22"/>
        </w:rPr>
        <w:t xml:space="preserve">12. La ____________________ del agua es 100 °C a nivel del mar.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n.º 1 · Completa</w:t>
      </w:r>
    </w:p>
    <w:p>
      <w:pPr>
        <w:spacing w:after="60"/>
      </w:pPr>
      <w:r>
        <w:rPr>
          <w:sz w:val="22"/>
          <w:szCs w:val="22"/>
        </w:rPr>
        <w:t xml:space="preserve">1 densidad   ·   2 papel de tornasol   ·   3 reacción química   ·   4 fusión   ·   5 gas   ·   6 sustancia pura   ·   7 Sistema Internacional   ·   8 molécula   ·   9 [precipitado   ·   10 conservación de la masa   ·   11 [método del desplazamiento de agua   ·   12 temperatura de ebullición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Física y Química (1º)</w:t>
          </w:r>
          <w:br/>
          <w:r>
            <w:rPr>
              <w:sz w:val="18"/>
              <w:szCs w:val="18"/>
            </w:rPr>
            <w:t xml:space="preserve">1º Física y Química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2026-10-15T02:20:29+02:00</dcterms:created>
  <dcterms:modified xsi:type="dcterms:W3CDTF">2026-10-15T02:20:29+02:00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